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6" w:rsidRPr="003B3CD6" w:rsidRDefault="003B3CD6" w:rsidP="003B3CD6">
      <w:pPr>
        <w:pStyle w:val="Balk1"/>
        <w:jc w:val="center"/>
        <w:rPr>
          <w:rFonts w:ascii="Times New Roman" w:hAnsi="Times New Roman" w:cs="Times New Roman"/>
          <w:lang w:eastAsia="tr-TR"/>
        </w:rPr>
      </w:pPr>
      <w:r w:rsidRPr="003B3CD6">
        <w:rPr>
          <w:rFonts w:ascii="Times New Roman" w:eastAsia="Times New Roman" w:hAnsi="Times New Roman" w:cs="Times New Roman"/>
          <w:lang w:eastAsia="tr-TR"/>
        </w:rPr>
        <w:t>201</w:t>
      </w:r>
      <w:r w:rsidR="00464194">
        <w:rPr>
          <w:rFonts w:ascii="Times New Roman" w:eastAsia="Times New Roman" w:hAnsi="Times New Roman" w:cs="Times New Roman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lang w:eastAsia="tr-TR"/>
        </w:rPr>
        <w:t xml:space="preserve"> – 20</w:t>
      </w:r>
      <w:r w:rsidR="00464194">
        <w:rPr>
          <w:rFonts w:ascii="Times New Roman" w:eastAsia="Times New Roman" w:hAnsi="Times New Roman" w:cs="Times New Roman"/>
          <w:lang w:eastAsia="tr-TR"/>
        </w:rPr>
        <w:t>20</w:t>
      </w:r>
      <w:r w:rsidRPr="003B3CD6">
        <w:rPr>
          <w:rFonts w:ascii="Times New Roman" w:eastAsia="Times New Roman" w:hAnsi="Times New Roman" w:cs="Times New Roman"/>
          <w:lang w:eastAsia="tr-TR"/>
        </w:rPr>
        <w:t xml:space="preserve"> EĞİTİM - ÖĞRETİM YILI İÇİN</w:t>
      </w:r>
      <w:r w:rsidRPr="003B3CD6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 xml:space="preserve">                                                    </w:t>
      </w:r>
      <w:r w:rsidRPr="003B3CD6">
        <w:rPr>
          <w:rFonts w:ascii="Times New Roman" w:hAnsi="Times New Roman" w:cs="Times New Roman"/>
        </w:rPr>
        <w:t xml:space="preserve">TC ZİRAAT BANKASI GÜZEL SANATLAR LİSESİ </w:t>
      </w:r>
      <w:r>
        <w:rPr>
          <w:rFonts w:ascii="Times New Roman" w:hAnsi="Times New Roman" w:cs="Times New Roman"/>
        </w:rPr>
        <w:t xml:space="preserve">                      </w:t>
      </w:r>
      <w:r w:rsidRPr="003B3CD6">
        <w:rPr>
          <w:rFonts w:ascii="Times New Roman" w:hAnsi="Times New Roman" w:cs="Times New Roman"/>
        </w:rPr>
        <w:t xml:space="preserve">YETENEK SINAVI </w:t>
      </w:r>
      <w:r>
        <w:rPr>
          <w:rFonts w:ascii="Times New Roman" w:hAnsi="Times New Roman" w:cs="Times New Roman"/>
        </w:rPr>
        <w:t xml:space="preserve">İLE </w:t>
      </w:r>
      <w:r w:rsidRPr="003B3CD6">
        <w:rPr>
          <w:rFonts w:ascii="Times New Roman" w:hAnsi="Times New Roman" w:cs="Times New Roman"/>
        </w:rPr>
        <w:t>ÖĞRENCİ</w:t>
      </w:r>
      <w:r w:rsidRPr="003B3CD6">
        <w:rPr>
          <w:rFonts w:ascii="Times New Roman" w:eastAsia="Times New Roman" w:hAnsi="Times New Roman" w:cs="Times New Roman"/>
          <w:lang w:eastAsia="tr-TR"/>
        </w:rPr>
        <w:t xml:space="preserve"> ALIM ESASLARI</w:t>
      </w:r>
    </w:p>
    <w:p w:rsidR="003B3CD6" w:rsidRDefault="003B3CD6" w:rsidP="003B3C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B3CD6" w:rsidRPr="003B3CD6" w:rsidRDefault="003B3CD6" w:rsidP="003B3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yılında okulumuz </w:t>
      </w:r>
      <w:r w:rsidRPr="003B3CD6">
        <w:rPr>
          <w:rFonts w:ascii="Times New Roman" w:hAnsi="Times New Roman" w:cs="Times New Roman"/>
          <w:b/>
          <w:sz w:val="24"/>
          <w:szCs w:val="24"/>
        </w:rPr>
        <w:t xml:space="preserve">TC Ziraat Bankası Güzel Sanatlar Lisesi 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 Sanatlar (Resim) ve Müzik alanlarımıza ön kayıt ve yetenek sınavı ile 30’ar öğrenci alınacaktır.</w:t>
      </w:r>
    </w:p>
    <w:p w:rsidR="003B3CD6" w:rsidRPr="003B3CD6" w:rsidRDefault="003B3CD6" w:rsidP="003B3CD6">
      <w:pPr>
        <w:tabs>
          <w:tab w:val="left" w:pos="0"/>
        </w:tabs>
        <w:spacing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Bakanlığı Ortaöğretim Genel Müdürlüğünün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genelgesi doğrultusunda;</w:t>
      </w:r>
    </w:p>
    <w:p w:rsidR="003B3CD6" w:rsidRPr="003B3CD6" w:rsidRDefault="003B3CD6" w:rsidP="003B3CD6">
      <w:pPr>
        <w:tabs>
          <w:tab w:val="left" w:pos="0"/>
        </w:tabs>
        <w:spacing w:after="0"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kayıtlar 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Haziran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Pr="003B3CD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doğrudan / şahsen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64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müdürlüğüne EK -1 Dilekçe Örneği ile yapılacaktır. </w:t>
      </w:r>
    </w:p>
    <w:p w:rsidR="003B3CD6" w:rsidRPr="003B3CD6" w:rsidRDefault="003B3CD6" w:rsidP="003B3CD6">
      <w:pPr>
        <w:tabs>
          <w:tab w:val="left" w:pos="0"/>
        </w:tabs>
        <w:spacing w:after="0"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Başvurular e-Okul sistemi üzerinden alınacaktır. Fotoğraflı Sınav Giriş Belgesi başvuru yapılan okulun sistemi üzerinden alınacaktır. Alanlara göre aday öğrenci listeleri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Haziran 2018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okulda ve okulun internet sitesinde yayınlanacaktır.</w:t>
      </w:r>
    </w:p>
    <w:p w:rsidR="003B3CD6" w:rsidRPr="003B3CD6" w:rsidRDefault="003B3CD6" w:rsidP="003B3CD6">
      <w:pPr>
        <w:tabs>
          <w:tab w:val="left" w:pos="0"/>
        </w:tabs>
        <w:spacing w:after="0"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seçimine ilişkin yetenek sınavı bölümler bazında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03 Temmuz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Çarşamba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tek aşamalı olarak komisyonlar marifetiyle yapılacaktır. Sınav sonuçları </w:t>
      </w:r>
      <w:r w:rsidR="00464194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Temmuz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Cuma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okul ve okulun internet sitesinden mesai bitiminde ilan edilecektir.</w:t>
      </w:r>
    </w:p>
    <w:p w:rsidR="003B3CD6" w:rsidRPr="003B3CD6" w:rsidRDefault="003B3CD6" w:rsidP="003B3CD6">
      <w:pPr>
        <w:tabs>
          <w:tab w:val="left" w:pos="0"/>
        </w:tabs>
        <w:spacing w:after="0"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seçimi yetenek sınavının % 70’i ile  ORTAOKUL BAŞARI PUANI’nın % 30’u alınarak, 100 (yüz) tam puan üzerinden yapılacaktır.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Yetenek sınavında 50 (elli) puan barajının altında kalan öğrenciler değerlendirmeye alınmayacaktır.</w:t>
      </w:r>
    </w:p>
    <w:p w:rsidR="003B3CD6" w:rsidRPr="003B3CD6" w:rsidRDefault="003B3CD6" w:rsidP="003B3CD6">
      <w:pPr>
        <w:tabs>
          <w:tab w:val="left" w:pos="0"/>
        </w:tabs>
        <w:spacing w:after="0"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yüksek puandan aşağıya doğru yapılan sıralamaya göre bölümler bazında belirlenen kontenjan (30’ar) kadar asil ve yedek liste 0</w:t>
      </w:r>
      <w:r w:rsidR="00464194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mesai bitiminde okul ve okulun internet sayfasında ilan edilecektir.</w:t>
      </w:r>
    </w:p>
    <w:p w:rsidR="003B3CD6" w:rsidRPr="003B3CD6" w:rsidRDefault="003B3CD6" w:rsidP="003B3CD6">
      <w:pPr>
        <w:tabs>
          <w:tab w:val="left" w:pos="0"/>
        </w:tabs>
        <w:spacing w:after="0"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kesin kayıtları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Temmuz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e-Okul üzerinden yapılacaktır.</w:t>
      </w:r>
    </w:p>
    <w:p w:rsidR="003B3CD6" w:rsidRPr="003B3CD6" w:rsidRDefault="003B3CD6" w:rsidP="003B3CD6">
      <w:pPr>
        <w:tabs>
          <w:tab w:val="left" w:pos="0"/>
        </w:tabs>
        <w:spacing w:line="240" w:lineRule="auto"/>
        <w:ind w:left="-567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7-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Kesin kayıtlar sonucunda açık kontenjan bulunması durumunda, yedek listeden kayıtlar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Temmuz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 ilan edilerek velilere bildirilecek,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2-13 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 201</w:t>
      </w:r>
      <w:r w:rsidR="00464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3B3C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B3CD6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kayıtlar alınacaktır.</w:t>
      </w:r>
    </w:p>
    <w:p w:rsidR="003B3CD6" w:rsidRDefault="003B3C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3CD6" w:rsidRPr="003B3CD6" w:rsidRDefault="003B3CD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B3CD6" w:rsidRPr="003B3CD6" w:rsidRDefault="003B3CD6">
      <w:pPr>
        <w:rPr>
          <w:rFonts w:ascii="Times New Roman" w:hAnsi="Times New Roman" w:cs="Times New Roman"/>
          <w:sz w:val="24"/>
          <w:szCs w:val="24"/>
        </w:rPr>
      </w:pPr>
      <w:r w:rsidRPr="003B3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3B3CD6" w:rsidRPr="003B3CD6" w:rsidSect="002D2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E9" w:rsidRDefault="00CB63E9" w:rsidP="00491A69">
      <w:pPr>
        <w:spacing w:after="0" w:line="240" w:lineRule="auto"/>
      </w:pPr>
      <w:r>
        <w:separator/>
      </w:r>
    </w:p>
  </w:endnote>
  <w:endnote w:type="continuationSeparator" w:id="1">
    <w:p w:rsidR="00CB63E9" w:rsidRDefault="00CB63E9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64" w:rsidRDefault="00D059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491A69" w:rsidTr="00491A69">
      <w:tc>
        <w:tcPr>
          <w:tcW w:w="4606" w:type="dxa"/>
        </w:tcPr>
        <w:p w:rsidR="00491A69" w:rsidRDefault="00491A69" w:rsidP="00D05964">
          <w:pPr>
            <w:pStyle w:val="Altbilgi"/>
            <w:jc w:val="center"/>
          </w:pPr>
          <w:r w:rsidRPr="00491A69">
            <w:t xml:space="preserve">Paşaalanı Mh. </w:t>
          </w:r>
          <w:r>
            <w:t xml:space="preserve">Tarihçi </w:t>
          </w:r>
          <w:r w:rsidRPr="00491A69">
            <w:t>Cemal Kutay Cd. No:1</w:t>
          </w:r>
          <w:r w:rsidRPr="00491A69">
            <w:cr/>
            <w:t>Karesi</w:t>
          </w:r>
          <w:r>
            <w:t>/Balıkesir</w:t>
          </w:r>
        </w:p>
        <w:p w:rsidR="00491A69" w:rsidRDefault="00D05964" w:rsidP="00D05964">
          <w:pPr>
            <w:pStyle w:val="Altbilgi"/>
            <w:jc w:val="center"/>
          </w:pPr>
          <w:r>
            <w:t>Tel:</w:t>
          </w:r>
          <w:r w:rsidR="00491A69" w:rsidRPr="00491A69">
            <w:t>(266) 221 79 13</w:t>
          </w:r>
        </w:p>
        <w:p w:rsidR="00D05964" w:rsidRDefault="00D05964" w:rsidP="00D05964">
          <w:pPr>
            <w:pStyle w:val="Altbilgi"/>
            <w:jc w:val="center"/>
          </w:pPr>
          <w:r>
            <w:t>Belgegeçer: (266)221 44 10</w:t>
          </w:r>
        </w:p>
      </w:tc>
      <w:tc>
        <w:tcPr>
          <w:tcW w:w="4606" w:type="dxa"/>
        </w:tcPr>
        <w:p w:rsidR="00491A69" w:rsidRDefault="00491A69" w:rsidP="00D05964">
          <w:pPr>
            <w:pStyle w:val="Altbilgi"/>
            <w:jc w:val="center"/>
          </w:pPr>
          <w:r w:rsidRPr="00491A69">
            <w:t>http://tczbgsl.meb.k12.tr</w:t>
          </w:r>
          <w:r w:rsidRPr="00491A69">
            <w:cr/>
          </w:r>
          <w:r>
            <w:t xml:space="preserve">762658@meb.k12.tr </w:t>
          </w:r>
        </w:p>
        <w:p w:rsidR="00491A69" w:rsidRDefault="00491A69" w:rsidP="00D05964">
          <w:pPr>
            <w:pStyle w:val="Altbilgi"/>
            <w:jc w:val="center"/>
          </w:pPr>
          <w:r w:rsidRPr="00491A69">
            <w:t>www.facebook.com/tczbgsl</w:t>
          </w:r>
        </w:p>
      </w:tc>
    </w:tr>
  </w:tbl>
  <w:p w:rsidR="00491A69" w:rsidRDefault="00491A69" w:rsidP="00D05964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64" w:rsidRDefault="00D059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E9" w:rsidRDefault="00CB63E9" w:rsidP="00491A69">
      <w:pPr>
        <w:spacing w:after="0" w:line="240" w:lineRule="auto"/>
      </w:pPr>
      <w:r>
        <w:separator/>
      </w:r>
    </w:p>
  </w:footnote>
  <w:footnote w:type="continuationSeparator" w:id="1">
    <w:p w:rsidR="00CB63E9" w:rsidRDefault="00CB63E9" w:rsidP="0049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64" w:rsidRDefault="00D059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661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96"/>
      <w:gridCol w:w="5669"/>
      <w:gridCol w:w="1496"/>
    </w:tblGrid>
    <w:tr w:rsidR="00491A69" w:rsidTr="007F6802">
      <w:trPr>
        <w:jc w:val="center"/>
      </w:trPr>
      <w:tc>
        <w:tcPr>
          <w:tcW w:w="1496" w:type="dxa"/>
        </w:tcPr>
        <w:p w:rsidR="00491A69" w:rsidRDefault="00491A69" w:rsidP="00D0596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720000" cy="697831"/>
                <wp:effectExtent l="19050" t="0" r="3900" b="0"/>
                <wp:docPr id="1" name="0 Resim" descr="logo_küçü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üçü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697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D05964" w:rsidRPr="00491A69" w:rsidRDefault="00491A69" w:rsidP="00D05964">
          <w:pPr>
            <w:pStyle w:val="stbilgi"/>
            <w:jc w:val="center"/>
            <w:rPr>
              <w:rFonts w:cstheme="minorHAnsi"/>
              <w:sz w:val="28"/>
              <w:szCs w:val="28"/>
            </w:rPr>
          </w:pPr>
          <w:r w:rsidRPr="00491A69">
            <w:rPr>
              <w:rFonts w:cstheme="minorHAnsi"/>
              <w:sz w:val="28"/>
              <w:szCs w:val="28"/>
            </w:rPr>
            <w:t>T.C. ZİRAAT BANKASI GÜZEL SANATLAR LİSESİ</w:t>
          </w:r>
        </w:p>
      </w:tc>
      <w:tc>
        <w:tcPr>
          <w:tcW w:w="1496" w:type="dxa"/>
        </w:tcPr>
        <w:p w:rsidR="00491A69" w:rsidRDefault="00491A69" w:rsidP="00491A69">
          <w:pPr>
            <w:pStyle w:val="stbilgi"/>
            <w:jc w:val="center"/>
          </w:pPr>
          <w:r w:rsidRPr="00491A69">
            <w:rPr>
              <w:noProof/>
              <w:lang w:eastAsia="tr-TR"/>
            </w:rPr>
            <w:drawing>
              <wp:inline distT="0" distB="0" distL="0" distR="0">
                <wp:extent cx="720000" cy="697831"/>
                <wp:effectExtent l="19050" t="0" r="3900" b="0"/>
                <wp:docPr id="2" name="0 Resim" descr="logo_küçü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üçü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697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1A69" w:rsidRDefault="00491A69" w:rsidP="00491A6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64" w:rsidRDefault="00D059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1A69"/>
    <w:rsid w:val="00064051"/>
    <w:rsid w:val="002A390A"/>
    <w:rsid w:val="002D2BB4"/>
    <w:rsid w:val="003072BC"/>
    <w:rsid w:val="003B3CD6"/>
    <w:rsid w:val="003C4DDB"/>
    <w:rsid w:val="0044529F"/>
    <w:rsid w:val="00464194"/>
    <w:rsid w:val="00491A69"/>
    <w:rsid w:val="005E78A2"/>
    <w:rsid w:val="00623338"/>
    <w:rsid w:val="006B12D3"/>
    <w:rsid w:val="007B1270"/>
    <w:rsid w:val="007F6802"/>
    <w:rsid w:val="00923FBB"/>
    <w:rsid w:val="009604C8"/>
    <w:rsid w:val="00CB63E9"/>
    <w:rsid w:val="00CE78E2"/>
    <w:rsid w:val="00D05964"/>
    <w:rsid w:val="00DC0CC0"/>
    <w:rsid w:val="00E2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6"/>
  </w:style>
  <w:style w:type="paragraph" w:styleId="Balk1">
    <w:name w:val="heading 1"/>
    <w:basedOn w:val="Normal"/>
    <w:next w:val="Normal"/>
    <w:link w:val="Balk1Char"/>
    <w:uiPriority w:val="9"/>
    <w:qFormat/>
    <w:rsid w:val="003B3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A69"/>
  </w:style>
  <w:style w:type="paragraph" w:styleId="Altbilgi">
    <w:name w:val="footer"/>
    <w:basedOn w:val="Normal"/>
    <w:link w:val="AltbilgiChar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A69"/>
  </w:style>
  <w:style w:type="paragraph" w:styleId="BalonMetni">
    <w:name w:val="Balloon Text"/>
    <w:basedOn w:val="Normal"/>
    <w:link w:val="BalonMetniChar"/>
    <w:uiPriority w:val="99"/>
    <w:semiHidden/>
    <w:unhideWhenUsed/>
    <w:rsid w:val="0049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A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B3CD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B3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Formator</dc:creator>
  <cp:lastModifiedBy>Ömer Aydın</cp:lastModifiedBy>
  <cp:revision>2</cp:revision>
  <dcterms:created xsi:type="dcterms:W3CDTF">2019-05-28T12:21:00Z</dcterms:created>
  <dcterms:modified xsi:type="dcterms:W3CDTF">2019-05-28T12:21:00Z</dcterms:modified>
</cp:coreProperties>
</file>